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39" w:rsidRDefault="00355239" w:rsidP="00FF01CA">
      <w:pPr>
        <w:rPr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30894A35" wp14:editId="1DF09498">
            <wp:simplePos x="0" y="0"/>
            <wp:positionH relativeFrom="column">
              <wp:posOffset>-281940</wp:posOffset>
            </wp:positionH>
            <wp:positionV relativeFrom="paragraph">
              <wp:posOffset>166370</wp:posOffset>
            </wp:positionV>
            <wp:extent cx="3129915" cy="2339975"/>
            <wp:effectExtent l="171450" t="171450" r="375285" b="365125"/>
            <wp:wrapTight wrapText="bothSides">
              <wp:wrapPolygon edited="0">
                <wp:start x="1446" y="-1583"/>
                <wp:lineTo x="-1183" y="-1231"/>
                <wp:lineTo x="-1183" y="22333"/>
                <wp:lineTo x="0" y="24091"/>
                <wp:lineTo x="789" y="24795"/>
                <wp:lineTo x="22086" y="24795"/>
                <wp:lineTo x="23007" y="24091"/>
                <wp:lineTo x="23927" y="21453"/>
                <wp:lineTo x="24058" y="703"/>
                <wp:lineTo x="22218" y="-1231"/>
                <wp:lineTo x="21429" y="-1583"/>
                <wp:lineTo x="1446" y="-1583"/>
              </wp:wrapPolygon>
            </wp:wrapTight>
            <wp:docPr id="1" name="Рисунок 1" descr="https://im0-tub-ua.yandex.net/i?id=bce4fa854fc0241c49a8f729b8f565b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bce4fa854fc0241c49a8f729b8f565bf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33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CA">
        <w:rPr>
          <w:sz w:val="28"/>
          <w:szCs w:val="28"/>
          <w:lang w:val="ru-RU"/>
        </w:rPr>
        <w:t xml:space="preserve">             </w:t>
      </w:r>
    </w:p>
    <w:p w:rsidR="00355239" w:rsidRPr="00355239" w:rsidRDefault="00355239" w:rsidP="00355239">
      <w:pPr>
        <w:jc w:val="center"/>
        <w:rPr>
          <w:b/>
          <w:sz w:val="28"/>
          <w:szCs w:val="28"/>
          <w:lang w:val="ru-RU"/>
        </w:rPr>
      </w:pPr>
      <w:r w:rsidRPr="00355239">
        <w:rPr>
          <w:b/>
          <w:sz w:val="28"/>
          <w:szCs w:val="28"/>
          <w:lang w:val="ru-RU"/>
        </w:rPr>
        <w:t xml:space="preserve">На </w:t>
      </w:r>
      <w:proofErr w:type="spellStart"/>
      <w:r w:rsidRPr="00355239">
        <w:rPr>
          <w:b/>
          <w:sz w:val="28"/>
          <w:szCs w:val="28"/>
          <w:lang w:val="ru-RU"/>
        </w:rPr>
        <w:t>базі</w:t>
      </w:r>
      <w:proofErr w:type="spellEnd"/>
      <w:r w:rsidRPr="00355239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55239">
        <w:rPr>
          <w:b/>
          <w:sz w:val="28"/>
          <w:szCs w:val="28"/>
          <w:lang w:val="ru-RU"/>
        </w:rPr>
        <w:t>П</w:t>
      </w:r>
      <w:proofErr w:type="gramEnd"/>
      <w:r w:rsidRPr="00355239">
        <w:rPr>
          <w:b/>
          <w:sz w:val="28"/>
          <w:szCs w:val="28"/>
          <w:lang w:val="ru-RU"/>
        </w:rPr>
        <w:t>ісківського</w:t>
      </w:r>
      <w:proofErr w:type="spellEnd"/>
      <w:r w:rsidRPr="00355239">
        <w:rPr>
          <w:b/>
          <w:sz w:val="28"/>
          <w:szCs w:val="28"/>
          <w:lang w:val="ru-RU"/>
        </w:rPr>
        <w:t xml:space="preserve"> НВО</w:t>
      </w:r>
    </w:p>
    <w:p w:rsidR="00355239" w:rsidRPr="00355239" w:rsidRDefault="00355239" w:rsidP="00355239">
      <w:pPr>
        <w:jc w:val="center"/>
        <w:rPr>
          <w:b/>
          <w:sz w:val="28"/>
          <w:szCs w:val="28"/>
          <w:lang w:val="ru-RU"/>
        </w:rPr>
      </w:pPr>
      <w:r w:rsidRPr="00355239">
        <w:rPr>
          <w:b/>
          <w:sz w:val="28"/>
          <w:szCs w:val="28"/>
          <w:lang w:val="ru-RU"/>
        </w:rPr>
        <w:t>з 15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березня</w:t>
      </w:r>
      <w:proofErr w:type="spellEnd"/>
      <w:r w:rsidRPr="00355239">
        <w:rPr>
          <w:b/>
          <w:sz w:val="28"/>
          <w:szCs w:val="28"/>
          <w:lang w:val="ru-RU"/>
        </w:rPr>
        <w:t xml:space="preserve"> </w:t>
      </w:r>
      <w:r w:rsidR="00727076">
        <w:rPr>
          <w:b/>
          <w:sz w:val="28"/>
          <w:szCs w:val="28"/>
          <w:lang w:val="ru-RU"/>
        </w:rPr>
        <w:t>2018 року</w:t>
      </w:r>
      <w:r w:rsidRPr="00355239">
        <w:rPr>
          <w:b/>
          <w:sz w:val="28"/>
          <w:szCs w:val="28"/>
          <w:lang w:val="ru-RU"/>
        </w:rPr>
        <w:t xml:space="preserve"> </w:t>
      </w:r>
      <w:proofErr w:type="spellStart"/>
      <w:r w:rsidRPr="00355239">
        <w:rPr>
          <w:b/>
          <w:sz w:val="28"/>
          <w:szCs w:val="28"/>
          <w:lang w:val="ru-RU"/>
        </w:rPr>
        <w:t>функціонує</w:t>
      </w:r>
      <w:proofErr w:type="spellEnd"/>
    </w:p>
    <w:p w:rsidR="00673F64" w:rsidRPr="00727076" w:rsidRDefault="00673F64" w:rsidP="00355239">
      <w:pPr>
        <w:jc w:val="center"/>
        <w:rPr>
          <w:b/>
          <w:sz w:val="28"/>
          <w:szCs w:val="28"/>
          <w:lang w:val="ru-RU"/>
        </w:rPr>
      </w:pPr>
    </w:p>
    <w:p w:rsidR="00A919E1" w:rsidRPr="00727076" w:rsidRDefault="00A919E1" w:rsidP="00355239">
      <w:pPr>
        <w:jc w:val="center"/>
        <w:rPr>
          <w:sz w:val="28"/>
          <w:szCs w:val="28"/>
          <w:lang w:val="ru-RU"/>
        </w:rPr>
      </w:pPr>
      <w:r w:rsidRPr="00727076">
        <w:rPr>
          <w:sz w:val="28"/>
          <w:szCs w:val="28"/>
          <w:lang w:val="ru-RU"/>
        </w:rPr>
        <w:t>К</w:t>
      </w:r>
      <w:proofErr w:type="spellStart"/>
      <w:r w:rsidRPr="00727076">
        <w:rPr>
          <w:sz w:val="28"/>
          <w:szCs w:val="28"/>
        </w:rPr>
        <w:t>омунальн</w:t>
      </w:r>
      <w:proofErr w:type="spellEnd"/>
      <w:r w:rsidRPr="00727076">
        <w:rPr>
          <w:sz w:val="28"/>
          <w:szCs w:val="28"/>
          <w:lang w:val="ru-RU"/>
        </w:rPr>
        <w:t>а</w:t>
      </w:r>
      <w:r w:rsidRPr="00727076">
        <w:rPr>
          <w:sz w:val="28"/>
          <w:szCs w:val="28"/>
        </w:rPr>
        <w:t xml:space="preserve"> установ</w:t>
      </w:r>
      <w:r w:rsidRPr="00727076">
        <w:rPr>
          <w:sz w:val="28"/>
          <w:szCs w:val="28"/>
          <w:lang w:val="ru-RU"/>
        </w:rPr>
        <w:t>а</w:t>
      </w:r>
    </w:p>
    <w:p w:rsidR="00A919E1" w:rsidRPr="00727076" w:rsidRDefault="00A919E1" w:rsidP="00A919E1">
      <w:pPr>
        <w:jc w:val="center"/>
        <w:rPr>
          <w:b/>
          <w:sz w:val="28"/>
          <w:szCs w:val="28"/>
        </w:rPr>
      </w:pPr>
      <w:r w:rsidRPr="00727076">
        <w:rPr>
          <w:b/>
          <w:sz w:val="28"/>
          <w:szCs w:val="28"/>
        </w:rPr>
        <w:t>«ІНКЛЮЗИВНО –РЕСУРСНИЙ ЦЕНТР</w:t>
      </w:r>
      <w:r w:rsidRPr="00727076">
        <w:rPr>
          <w:b/>
          <w:sz w:val="28"/>
          <w:szCs w:val="28"/>
          <w:lang w:val="ru-RU"/>
        </w:rPr>
        <w:t xml:space="preserve"> </w:t>
      </w:r>
      <w:r w:rsidRPr="00727076">
        <w:rPr>
          <w:b/>
          <w:sz w:val="28"/>
          <w:szCs w:val="28"/>
        </w:rPr>
        <w:t>»</w:t>
      </w:r>
    </w:p>
    <w:p w:rsidR="00A919E1" w:rsidRPr="00727076" w:rsidRDefault="00A919E1" w:rsidP="00A919E1">
      <w:pPr>
        <w:ind w:left="360"/>
        <w:jc w:val="center"/>
        <w:rPr>
          <w:sz w:val="28"/>
          <w:szCs w:val="28"/>
        </w:rPr>
      </w:pPr>
      <w:r w:rsidRPr="00727076">
        <w:rPr>
          <w:sz w:val="28"/>
          <w:szCs w:val="28"/>
        </w:rPr>
        <w:t>виконавчого комітету ради</w:t>
      </w:r>
    </w:p>
    <w:p w:rsidR="00A919E1" w:rsidRPr="00727076" w:rsidRDefault="00A919E1" w:rsidP="00A919E1">
      <w:pPr>
        <w:ind w:left="360"/>
        <w:jc w:val="center"/>
        <w:rPr>
          <w:sz w:val="28"/>
          <w:szCs w:val="28"/>
        </w:rPr>
      </w:pPr>
      <w:r w:rsidRPr="00727076">
        <w:rPr>
          <w:sz w:val="28"/>
          <w:szCs w:val="28"/>
        </w:rPr>
        <w:t xml:space="preserve"> </w:t>
      </w:r>
      <w:proofErr w:type="spellStart"/>
      <w:r w:rsidRPr="00727076">
        <w:rPr>
          <w:sz w:val="28"/>
          <w:szCs w:val="28"/>
        </w:rPr>
        <w:t>Пісківської</w:t>
      </w:r>
      <w:proofErr w:type="spellEnd"/>
      <w:r w:rsidRPr="00727076">
        <w:rPr>
          <w:sz w:val="28"/>
          <w:szCs w:val="28"/>
        </w:rPr>
        <w:t xml:space="preserve"> селищної об’єднаної територіальної громади</w:t>
      </w:r>
    </w:p>
    <w:p w:rsidR="00355239" w:rsidRPr="00727076" w:rsidRDefault="00355239" w:rsidP="00355239">
      <w:pPr>
        <w:ind w:left="360"/>
        <w:jc w:val="center"/>
        <w:rPr>
          <w:b/>
          <w:sz w:val="28"/>
          <w:szCs w:val="28"/>
          <w:lang w:val="ru-RU"/>
        </w:rPr>
      </w:pPr>
      <w:r w:rsidRPr="00727076">
        <w:rPr>
          <w:b/>
          <w:sz w:val="28"/>
          <w:szCs w:val="28"/>
          <w:lang w:val="ru-RU"/>
        </w:rPr>
        <w:t xml:space="preserve"> </w:t>
      </w:r>
    </w:p>
    <w:p w:rsidR="00727076" w:rsidRPr="00727076" w:rsidRDefault="00355239" w:rsidP="00727076">
      <w:pPr>
        <w:ind w:left="360"/>
        <w:jc w:val="center"/>
        <w:rPr>
          <w:b/>
          <w:i/>
          <w:sz w:val="28"/>
          <w:szCs w:val="28"/>
        </w:rPr>
      </w:pPr>
      <w:r w:rsidRPr="00727076">
        <w:rPr>
          <w:i/>
          <w:sz w:val="28"/>
          <w:szCs w:val="28"/>
          <w:lang w:val="ru-RU"/>
        </w:rPr>
        <w:t xml:space="preserve"> </w:t>
      </w:r>
      <w:r w:rsidR="00A919E1" w:rsidRPr="00727076">
        <w:rPr>
          <w:b/>
          <w:i/>
          <w:sz w:val="28"/>
          <w:szCs w:val="28"/>
          <w:lang w:val="ru-RU"/>
        </w:rPr>
        <w:t>Граф</w:t>
      </w:r>
      <w:proofErr w:type="spellStart"/>
      <w:r w:rsidR="00A919E1" w:rsidRPr="00727076">
        <w:rPr>
          <w:b/>
          <w:i/>
          <w:sz w:val="28"/>
          <w:szCs w:val="28"/>
        </w:rPr>
        <w:t>ік</w:t>
      </w:r>
      <w:proofErr w:type="spellEnd"/>
      <w:r w:rsidR="00A919E1" w:rsidRPr="00727076">
        <w:rPr>
          <w:b/>
          <w:i/>
          <w:sz w:val="28"/>
          <w:szCs w:val="28"/>
        </w:rPr>
        <w:t xml:space="preserve"> роботи </w:t>
      </w:r>
      <w:r w:rsidR="00727076" w:rsidRPr="00727076">
        <w:rPr>
          <w:b/>
          <w:i/>
          <w:sz w:val="28"/>
          <w:szCs w:val="28"/>
        </w:rPr>
        <w:t>ІРЦ</w:t>
      </w:r>
    </w:p>
    <w:p w:rsidR="00A919E1" w:rsidRPr="00727076" w:rsidRDefault="00A919E1" w:rsidP="00355239">
      <w:pPr>
        <w:ind w:left="360"/>
        <w:jc w:val="center"/>
        <w:rPr>
          <w:i/>
          <w:sz w:val="28"/>
          <w:szCs w:val="28"/>
          <w:lang w:val="ru-RU"/>
        </w:rPr>
      </w:pPr>
    </w:p>
    <w:p w:rsidR="00A919E1" w:rsidRPr="00727076" w:rsidRDefault="00A919E1" w:rsidP="00A919E1">
      <w:pPr>
        <w:ind w:left="360"/>
        <w:jc w:val="center"/>
        <w:rPr>
          <w:b/>
          <w:i/>
          <w:sz w:val="28"/>
          <w:szCs w:val="28"/>
        </w:rPr>
      </w:pPr>
      <w:r w:rsidRPr="00727076">
        <w:rPr>
          <w:b/>
          <w:i/>
          <w:sz w:val="28"/>
          <w:szCs w:val="28"/>
        </w:rPr>
        <w:t xml:space="preserve">Понеділок – </w:t>
      </w:r>
      <w:r w:rsidR="00726F33" w:rsidRPr="00727076">
        <w:rPr>
          <w:b/>
          <w:i/>
          <w:sz w:val="28"/>
          <w:szCs w:val="28"/>
        </w:rPr>
        <w:t>П'ятниця</w:t>
      </w:r>
      <w:r w:rsidRPr="00727076">
        <w:rPr>
          <w:b/>
          <w:i/>
          <w:sz w:val="28"/>
          <w:szCs w:val="28"/>
        </w:rPr>
        <w:t xml:space="preserve"> </w:t>
      </w:r>
    </w:p>
    <w:p w:rsidR="00A919E1" w:rsidRPr="00727076" w:rsidRDefault="00726F33" w:rsidP="00A919E1">
      <w:pPr>
        <w:ind w:left="360"/>
        <w:jc w:val="center"/>
        <w:rPr>
          <w:b/>
          <w:i/>
          <w:sz w:val="28"/>
          <w:szCs w:val="28"/>
        </w:rPr>
      </w:pPr>
      <w:r w:rsidRPr="00727076">
        <w:rPr>
          <w:b/>
          <w:i/>
          <w:sz w:val="28"/>
          <w:szCs w:val="28"/>
        </w:rPr>
        <w:t>з</w:t>
      </w:r>
      <w:r w:rsidR="00A919E1" w:rsidRPr="00727076">
        <w:rPr>
          <w:b/>
          <w:i/>
          <w:sz w:val="28"/>
          <w:szCs w:val="28"/>
        </w:rPr>
        <w:t xml:space="preserve"> 8.30 – </w:t>
      </w:r>
      <w:r w:rsidRPr="00727076">
        <w:rPr>
          <w:b/>
          <w:i/>
          <w:sz w:val="28"/>
          <w:szCs w:val="28"/>
        </w:rPr>
        <w:t xml:space="preserve">до </w:t>
      </w:r>
      <w:r w:rsidR="00A919E1" w:rsidRPr="00727076">
        <w:rPr>
          <w:b/>
          <w:i/>
          <w:sz w:val="28"/>
          <w:szCs w:val="28"/>
        </w:rPr>
        <w:t>16.30</w:t>
      </w:r>
    </w:p>
    <w:p w:rsidR="00A919E1" w:rsidRDefault="00A919E1" w:rsidP="00A919E1">
      <w:pPr>
        <w:ind w:left="360"/>
        <w:jc w:val="center"/>
        <w:rPr>
          <w:sz w:val="28"/>
          <w:szCs w:val="28"/>
        </w:rPr>
      </w:pPr>
    </w:p>
    <w:p w:rsidR="00A919E1" w:rsidRPr="00727076" w:rsidRDefault="00A919E1" w:rsidP="00A919E1">
      <w:pPr>
        <w:ind w:left="360"/>
        <w:jc w:val="center"/>
        <w:rPr>
          <w:b/>
          <w:i/>
          <w:sz w:val="28"/>
          <w:szCs w:val="28"/>
        </w:rPr>
      </w:pPr>
      <w:r w:rsidRPr="00727076">
        <w:rPr>
          <w:b/>
          <w:i/>
          <w:sz w:val="28"/>
          <w:szCs w:val="28"/>
        </w:rPr>
        <w:t>Вихідні дні:</w:t>
      </w:r>
    </w:p>
    <w:p w:rsidR="00A919E1" w:rsidRPr="00727076" w:rsidRDefault="00A919E1" w:rsidP="00A919E1">
      <w:pPr>
        <w:ind w:left="360"/>
        <w:jc w:val="center"/>
        <w:rPr>
          <w:b/>
          <w:i/>
          <w:sz w:val="28"/>
          <w:szCs w:val="28"/>
        </w:rPr>
      </w:pPr>
      <w:r w:rsidRPr="00727076">
        <w:rPr>
          <w:b/>
          <w:i/>
          <w:sz w:val="28"/>
          <w:szCs w:val="28"/>
        </w:rPr>
        <w:t>субота,</w:t>
      </w:r>
      <w:r w:rsidR="00726F33" w:rsidRPr="00727076">
        <w:rPr>
          <w:b/>
          <w:i/>
          <w:sz w:val="28"/>
          <w:szCs w:val="28"/>
        </w:rPr>
        <w:t xml:space="preserve"> </w:t>
      </w:r>
      <w:r w:rsidRPr="00727076">
        <w:rPr>
          <w:b/>
          <w:i/>
          <w:sz w:val="28"/>
          <w:szCs w:val="28"/>
        </w:rPr>
        <w:t xml:space="preserve">неділя. </w:t>
      </w:r>
    </w:p>
    <w:p w:rsidR="00355239" w:rsidRDefault="00355239" w:rsidP="00A919E1">
      <w:pPr>
        <w:ind w:left="360"/>
        <w:jc w:val="center"/>
        <w:rPr>
          <w:sz w:val="28"/>
          <w:szCs w:val="28"/>
        </w:rPr>
      </w:pPr>
    </w:p>
    <w:p w:rsidR="00355239" w:rsidRPr="00A919E1" w:rsidRDefault="00355239" w:rsidP="00A919E1">
      <w:pPr>
        <w:ind w:left="360"/>
        <w:jc w:val="center"/>
        <w:rPr>
          <w:sz w:val="28"/>
          <w:szCs w:val="28"/>
        </w:rPr>
      </w:pPr>
    </w:p>
    <w:p w:rsidR="00A919E1" w:rsidRPr="00727076" w:rsidRDefault="00727076" w:rsidP="00FF01CA">
      <w:pPr>
        <w:jc w:val="both"/>
        <w:rPr>
          <w:color w:val="000000"/>
          <w:sz w:val="28"/>
          <w:szCs w:val="28"/>
          <w:lang w:val="ru-RU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F94E4" wp14:editId="6D9F9770">
                <wp:simplePos x="0" y="0"/>
                <wp:positionH relativeFrom="column">
                  <wp:posOffset>-3658235</wp:posOffset>
                </wp:positionH>
                <wp:positionV relativeFrom="paragraph">
                  <wp:posOffset>10795</wp:posOffset>
                </wp:positionV>
                <wp:extent cx="19050" cy="6772275"/>
                <wp:effectExtent l="76200" t="19050" r="76200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72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8.05pt,.85pt" to="-286.55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" strokecolor="#6076b4 [3204]" strokeweight="4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1E188" wp14:editId="18F5E97D">
                <wp:simplePos x="0" y="0"/>
                <wp:positionH relativeFrom="column">
                  <wp:posOffset>2999740</wp:posOffset>
                </wp:positionH>
                <wp:positionV relativeFrom="paragraph">
                  <wp:posOffset>58420</wp:posOffset>
                </wp:positionV>
                <wp:extent cx="104775" cy="6677025"/>
                <wp:effectExtent l="57150" t="19050" r="8572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677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pt,4.6pt" to="244.45pt,5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" strokecolor="#6076b4 [3204]" strokeweight="4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140A" wp14:editId="1D0C7CE1">
                <wp:simplePos x="0" y="0"/>
                <wp:positionH relativeFrom="column">
                  <wp:posOffset>-153035</wp:posOffset>
                </wp:positionH>
                <wp:positionV relativeFrom="paragraph">
                  <wp:posOffset>58420</wp:posOffset>
                </wp:positionV>
                <wp:extent cx="56515" cy="6677025"/>
                <wp:effectExtent l="57150" t="19050" r="95885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6677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4.6pt" to="-7.6pt,5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" strokecolor="#6076b4 [3204]" strokeweight="4pt">
                <v:shadow on="t" color="black" opacity="22937f" origin=",.5" offset="0,.63889mm"/>
              </v:line>
            </w:pict>
          </mc:Fallback>
        </mc:AlternateContent>
      </w:r>
      <w:proofErr w:type="spellStart"/>
      <w:proofErr w:type="gramStart"/>
      <w:r w:rsidR="00A919E1" w:rsidRPr="00FF01CA">
        <w:rPr>
          <w:b/>
          <w:color w:val="000000"/>
          <w:sz w:val="28"/>
          <w:szCs w:val="28"/>
          <w:lang w:val="ru-RU"/>
        </w:rPr>
        <w:t>Спец</w:t>
      </w:r>
      <w:proofErr w:type="gramEnd"/>
      <w:r w:rsidR="00A919E1" w:rsidRPr="00FF01CA">
        <w:rPr>
          <w:b/>
          <w:color w:val="000000"/>
          <w:sz w:val="28"/>
          <w:szCs w:val="28"/>
          <w:lang w:val="ru-RU"/>
        </w:rPr>
        <w:t>іалісти</w:t>
      </w:r>
      <w:proofErr w:type="spellEnd"/>
      <w:r w:rsidR="00355239">
        <w:rPr>
          <w:b/>
          <w:color w:val="000000"/>
          <w:sz w:val="28"/>
          <w:szCs w:val="28"/>
          <w:lang w:val="ru-RU"/>
        </w:rPr>
        <w:t xml:space="preserve">  ІРЦ</w:t>
      </w:r>
      <w:r w:rsidR="00A919E1" w:rsidRPr="00FF01CA">
        <w:rPr>
          <w:b/>
          <w:color w:val="000000"/>
          <w:sz w:val="28"/>
          <w:szCs w:val="28"/>
          <w:lang w:val="ru-RU"/>
        </w:rPr>
        <w:t>:</w:t>
      </w:r>
    </w:p>
    <w:p w:rsidR="00A919E1" w:rsidRPr="00FF01CA" w:rsidRDefault="00A919E1" w:rsidP="00726F33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ru-RU"/>
        </w:rPr>
      </w:pPr>
      <w:r w:rsidRPr="00FF01CA">
        <w:rPr>
          <w:b/>
          <w:color w:val="000000"/>
          <w:sz w:val="28"/>
          <w:szCs w:val="28"/>
          <w:lang w:val="ru-RU"/>
        </w:rPr>
        <w:t>Логопед;</w:t>
      </w:r>
    </w:p>
    <w:p w:rsidR="00A919E1" w:rsidRPr="00FF01CA" w:rsidRDefault="00A919E1" w:rsidP="00726F33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FF01CA">
        <w:rPr>
          <w:b/>
          <w:color w:val="000000"/>
          <w:sz w:val="28"/>
          <w:szCs w:val="28"/>
          <w:lang w:val="ru-RU"/>
        </w:rPr>
        <w:t>Вчитель</w:t>
      </w:r>
      <w:proofErr w:type="spellEnd"/>
      <w:r w:rsidRPr="00FF01CA">
        <w:rPr>
          <w:b/>
          <w:color w:val="000000"/>
          <w:sz w:val="28"/>
          <w:szCs w:val="28"/>
          <w:lang w:val="ru-RU"/>
        </w:rPr>
        <w:t xml:space="preserve"> – дефектолог;</w:t>
      </w:r>
    </w:p>
    <w:p w:rsidR="00A919E1" w:rsidRPr="00FF01CA" w:rsidRDefault="00A919E1" w:rsidP="00726F33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FF01CA">
        <w:rPr>
          <w:b/>
          <w:color w:val="000000"/>
          <w:sz w:val="28"/>
          <w:szCs w:val="28"/>
          <w:lang w:val="ru-RU"/>
        </w:rPr>
        <w:t>Практичний</w:t>
      </w:r>
      <w:proofErr w:type="spellEnd"/>
      <w:r w:rsidRPr="00FF01CA">
        <w:rPr>
          <w:b/>
          <w:color w:val="000000"/>
          <w:sz w:val="28"/>
          <w:szCs w:val="28"/>
          <w:lang w:val="ru-RU"/>
        </w:rPr>
        <w:t xml:space="preserve"> психолог;</w:t>
      </w:r>
    </w:p>
    <w:p w:rsidR="00726F33" w:rsidRPr="00FF01CA" w:rsidRDefault="00726F33" w:rsidP="00726F33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FF01CA">
        <w:rPr>
          <w:b/>
          <w:color w:val="000000"/>
          <w:sz w:val="28"/>
          <w:szCs w:val="28"/>
          <w:lang w:val="ru-RU"/>
        </w:rPr>
        <w:t>Інструктор</w:t>
      </w:r>
      <w:proofErr w:type="spellEnd"/>
      <w:r w:rsidRPr="00FF01CA">
        <w:rPr>
          <w:b/>
          <w:color w:val="000000"/>
          <w:sz w:val="28"/>
          <w:szCs w:val="28"/>
          <w:lang w:val="ru-RU"/>
        </w:rPr>
        <w:t xml:space="preserve"> з </w:t>
      </w:r>
      <w:proofErr w:type="spellStart"/>
      <w:r w:rsidRPr="00FF01CA">
        <w:rPr>
          <w:b/>
          <w:color w:val="000000"/>
          <w:sz w:val="28"/>
          <w:szCs w:val="28"/>
          <w:lang w:val="ru-RU"/>
        </w:rPr>
        <w:t>фізичного</w:t>
      </w:r>
      <w:proofErr w:type="spellEnd"/>
    </w:p>
    <w:p w:rsidR="00A919E1" w:rsidRPr="00FF01CA" w:rsidRDefault="00726F33" w:rsidP="00726F33">
      <w:pPr>
        <w:jc w:val="both"/>
        <w:rPr>
          <w:b/>
          <w:color w:val="000000"/>
          <w:sz w:val="28"/>
          <w:szCs w:val="28"/>
          <w:lang w:val="ru-RU"/>
        </w:rPr>
      </w:pPr>
      <w:r w:rsidRPr="00FF01CA">
        <w:rPr>
          <w:b/>
          <w:color w:val="000000"/>
          <w:sz w:val="28"/>
          <w:szCs w:val="28"/>
          <w:lang w:val="ru-RU"/>
        </w:rPr>
        <w:t xml:space="preserve">    </w:t>
      </w:r>
      <w:proofErr w:type="spellStart"/>
      <w:r w:rsidRPr="00FF01CA">
        <w:rPr>
          <w:b/>
          <w:color w:val="000000"/>
          <w:sz w:val="28"/>
          <w:szCs w:val="28"/>
          <w:lang w:val="ru-RU"/>
        </w:rPr>
        <w:t>виховання</w:t>
      </w:r>
      <w:proofErr w:type="spellEnd"/>
      <w:r w:rsidRPr="00FF01CA">
        <w:rPr>
          <w:b/>
          <w:color w:val="000000"/>
          <w:sz w:val="28"/>
          <w:szCs w:val="28"/>
          <w:lang w:val="ru-RU"/>
        </w:rPr>
        <w:t>;</w:t>
      </w:r>
    </w:p>
    <w:p w:rsidR="00A919E1" w:rsidRPr="00727076" w:rsidRDefault="00FF01CA" w:rsidP="00726F33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A919E1" w:rsidRPr="00727076">
        <w:rPr>
          <w:sz w:val="28"/>
          <w:szCs w:val="28"/>
        </w:rPr>
        <w:t xml:space="preserve">Центр у своїй діяльності керується Конституцією України, Конвенцією про права осіб з інвалідністю, Законами України «Про освіту», «Про загальну середню освіту», «Про дошкільну освіту», Положенням про </w:t>
      </w:r>
      <w:proofErr w:type="spellStart"/>
      <w:r w:rsidR="00A919E1" w:rsidRPr="00727076">
        <w:rPr>
          <w:sz w:val="28"/>
          <w:szCs w:val="28"/>
        </w:rPr>
        <w:t>інклюзивно</w:t>
      </w:r>
      <w:proofErr w:type="spellEnd"/>
      <w:r w:rsidR="00235D88" w:rsidRPr="00727076">
        <w:rPr>
          <w:sz w:val="28"/>
          <w:szCs w:val="28"/>
          <w:lang w:val="ru-RU"/>
        </w:rPr>
        <w:t xml:space="preserve"> </w:t>
      </w:r>
      <w:r w:rsidR="00A919E1" w:rsidRPr="00727076">
        <w:rPr>
          <w:sz w:val="28"/>
          <w:szCs w:val="28"/>
        </w:rPr>
        <w:t>-</w:t>
      </w:r>
      <w:r w:rsidR="00235D88" w:rsidRPr="00727076">
        <w:rPr>
          <w:sz w:val="28"/>
          <w:szCs w:val="28"/>
          <w:lang w:val="ru-RU"/>
        </w:rPr>
        <w:t xml:space="preserve"> </w:t>
      </w:r>
      <w:r w:rsidR="00A919E1" w:rsidRPr="00727076">
        <w:rPr>
          <w:sz w:val="28"/>
          <w:szCs w:val="28"/>
        </w:rPr>
        <w:t>ресурсний центр, а також актами уповноваженого органу управління та іншими нормативно-правовими актами</w:t>
      </w:r>
      <w:r w:rsidR="00A919E1" w:rsidRPr="00727076">
        <w:rPr>
          <w:sz w:val="28"/>
          <w:szCs w:val="28"/>
          <w:lang w:val="ru-RU"/>
        </w:rPr>
        <w:t>.</w:t>
      </w:r>
    </w:p>
    <w:p w:rsidR="00A919E1" w:rsidRPr="00727076" w:rsidRDefault="00A919E1" w:rsidP="00A919E1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7076">
        <w:rPr>
          <w:rFonts w:ascii="Times New Roman" w:hAnsi="Times New Roman"/>
          <w:sz w:val="28"/>
          <w:szCs w:val="28"/>
        </w:rPr>
        <w:t>Центр створений з метою забезпечення права дітей з особливими освітніми потребами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</w:t>
      </w:r>
    </w:p>
    <w:p w:rsidR="00A919E1" w:rsidRPr="00FF01CA" w:rsidRDefault="00A919E1" w:rsidP="00A919E1">
      <w:pPr>
        <w:pStyle w:val="a5"/>
        <w:spacing w:before="0"/>
        <w:ind w:firstLine="0"/>
        <w:jc w:val="both"/>
        <w:rPr>
          <w:rFonts w:ascii="Times New Roman" w:hAnsi="Times New Roman"/>
          <w:color w:val="00B0F0"/>
          <w:sz w:val="28"/>
          <w:szCs w:val="28"/>
        </w:rPr>
      </w:pPr>
      <w:r w:rsidRPr="00727076">
        <w:rPr>
          <w:rFonts w:ascii="Times New Roman" w:hAnsi="Times New Roman"/>
          <w:sz w:val="28"/>
          <w:szCs w:val="28"/>
        </w:rPr>
        <w:t xml:space="preserve"> кваліфікованого супроводження</w:t>
      </w:r>
      <w:r w:rsidRPr="00FF01CA">
        <w:rPr>
          <w:rFonts w:ascii="Times New Roman" w:hAnsi="Times New Roman"/>
          <w:color w:val="00B0F0"/>
          <w:sz w:val="28"/>
          <w:szCs w:val="28"/>
        </w:rPr>
        <w:t xml:space="preserve">. </w:t>
      </w:r>
    </w:p>
    <w:p w:rsidR="00FF01CA" w:rsidRDefault="00FF01CA" w:rsidP="00E60B84">
      <w:pPr>
        <w:pStyle w:val="a5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5472D7" w:rsidRDefault="00CE6E1D" w:rsidP="00FF01CA">
      <w:pPr>
        <w:pStyle w:val="a5"/>
        <w:ind w:firstLine="0"/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w:lastRenderedPageBreak/>
        <w:t xml:space="preserve"> Напрями комплексного оцінювання:</w:t>
      </w:r>
    </w:p>
    <w:p w:rsidR="00CE6E1D" w:rsidRDefault="00CE6E1D" w:rsidP="00727076">
      <w:pPr>
        <w:pStyle w:val="a5"/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Фізичний розвиток дитини.</w:t>
      </w:r>
    </w:p>
    <w:p w:rsidR="00CE6E1D" w:rsidRDefault="00CE6E1D" w:rsidP="00727076">
      <w:pPr>
        <w:pStyle w:val="a5"/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Мовленнєвий розвиток дитини.</w:t>
      </w:r>
    </w:p>
    <w:p w:rsidR="00CE6E1D" w:rsidRDefault="00673F64" w:rsidP="00727076">
      <w:pPr>
        <w:pStyle w:val="a5"/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Когнітивна сфера дитини.</w:t>
      </w:r>
    </w:p>
    <w:p w:rsidR="00673F64" w:rsidRDefault="00673F64" w:rsidP="00727076">
      <w:pPr>
        <w:pStyle w:val="a5"/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Емоційно-вольова сфера дитини.</w:t>
      </w:r>
    </w:p>
    <w:p w:rsidR="00727076" w:rsidRDefault="00673F64" w:rsidP="00727076">
      <w:pPr>
        <w:pStyle w:val="a5"/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>Навчальна діяльність дитини.</w:t>
      </w:r>
    </w:p>
    <w:p w:rsidR="00673F64" w:rsidRPr="00727076" w:rsidRDefault="00673F64" w:rsidP="00727076">
      <w:pPr>
        <w:pStyle w:val="a5"/>
        <w:ind w:left="360" w:firstLine="0"/>
        <w:rPr>
          <w:rFonts w:ascii="Times New Roman" w:hAnsi="Times New Roman"/>
          <w:sz w:val="28"/>
          <w:szCs w:val="28"/>
        </w:rPr>
      </w:pPr>
      <w:r w:rsidRPr="00727076">
        <w:rPr>
          <w:rFonts w:ascii="Times New Roman" w:hAnsi="Times New Roman"/>
          <w:noProof/>
          <w:sz w:val="28"/>
          <w:szCs w:val="28"/>
          <w:lang w:eastAsia="uk-UA"/>
        </w:rPr>
        <w:t>Максимальна тривалість комплексного оцінювання  та оформлення висновку -10 робочих днів. Дата комплексного</w:t>
      </w:r>
      <w:r w:rsidRPr="00727076">
        <w:rPr>
          <w:rFonts w:ascii="Times New Roman" w:hAnsi="Times New Roman"/>
          <w:noProof/>
          <w:sz w:val="28"/>
          <w:szCs w:val="28"/>
          <w:lang w:eastAsia="uk-UA"/>
        </w:rPr>
        <w:t xml:space="preserve"> оцінювання</w:t>
      </w:r>
      <w:r w:rsidRPr="00727076">
        <w:rPr>
          <w:rFonts w:ascii="Times New Roman" w:hAnsi="Times New Roman"/>
          <w:noProof/>
          <w:sz w:val="28"/>
          <w:szCs w:val="28"/>
          <w:lang w:eastAsia="uk-UA"/>
        </w:rPr>
        <w:t xml:space="preserve">  призначається в продовж місяця з дня подачі заяви батьками/законого представника дитини.</w:t>
      </w:r>
    </w:p>
    <w:p w:rsidR="00355239" w:rsidRPr="00284E01" w:rsidRDefault="00355239" w:rsidP="00726F33">
      <w:pPr>
        <w:pStyle w:val="a5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284E01">
        <w:rPr>
          <w:rFonts w:ascii="Times New Roman" w:hAnsi="Times New Roman"/>
          <w:b/>
          <w:sz w:val="28"/>
          <w:szCs w:val="28"/>
        </w:rPr>
        <w:t>Комплексне оцінювання проводять,</w:t>
      </w:r>
      <w:r w:rsidR="00727076">
        <w:rPr>
          <w:rFonts w:ascii="Times New Roman" w:hAnsi="Times New Roman"/>
          <w:b/>
          <w:sz w:val="28"/>
          <w:szCs w:val="28"/>
        </w:rPr>
        <w:t xml:space="preserve"> </w:t>
      </w:r>
      <w:r w:rsidRPr="00284E01">
        <w:rPr>
          <w:rFonts w:ascii="Times New Roman" w:hAnsi="Times New Roman"/>
          <w:b/>
          <w:sz w:val="28"/>
          <w:szCs w:val="28"/>
        </w:rPr>
        <w:t>аби:</w:t>
      </w:r>
    </w:p>
    <w:p w:rsidR="00355239" w:rsidRDefault="00355239" w:rsidP="00355239">
      <w:pPr>
        <w:pStyle w:val="a5"/>
        <w:numPr>
          <w:ilvl w:val="0"/>
          <w:numId w:val="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особливі освітні потреби дитини.</w:t>
      </w:r>
    </w:p>
    <w:p w:rsidR="00355239" w:rsidRDefault="00355239" w:rsidP="00355239">
      <w:pPr>
        <w:pStyle w:val="a5"/>
        <w:numPr>
          <w:ilvl w:val="0"/>
          <w:numId w:val="6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Розробити відповідно до потенційних можливостей психофізичного розвитку дитини рекомендації:</w:t>
      </w:r>
    </w:p>
    <w:p w:rsidR="00355239" w:rsidRDefault="00355239" w:rsidP="00355239">
      <w:pPr>
        <w:pStyle w:val="a5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 w:rsidRPr="00355239">
        <w:rPr>
          <w:rFonts w:ascii="Times New Roman" w:hAnsi="Times New Roman"/>
          <w:sz w:val="28"/>
          <w:szCs w:val="28"/>
        </w:rPr>
        <w:t>Програми навчання.</w:t>
      </w:r>
    </w:p>
    <w:p w:rsidR="00355239" w:rsidRPr="00355239" w:rsidRDefault="00355239" w:rsidP="00355239">
      <w:pPr>
        <w:pStyle w:val="a5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Особливості організації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D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допомоги.</w:t>
      </w:r>
    </w:p>
    <w:p w:rsidR="00727076" w:rsidRDefault="00727076" w:rsidP="00727076">
      <w:pPr>
        <w:pStyle w:val="a5"/>
        <w:spacing w:before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355239" w:rsidRPr="00284E01" w:rsidRDefault="00284E01" w:rsidP="00727076">
      <w:pPr>
        <w:pStyle w:val="a5"/>
        <w:spacing w:before="0"/>
        <w:ind w:firstLine="0"/>
        <w:rPr>
          <w:rFonts w:ascii="Times New Roman" w:hAnsi="Times New Roman"/>
          <w:b/>
          <w:color w:val="FF0000"/>
          <w:sz w:val="28"/>
          <w:szCs w:val="28"/>
        </w:rPr>
      </w:pPr>
      <w:r w:rsidRPr="00284E01">
        <w:rPr>
          <w:rFonts w:ascii="Times New Roman" w:hAnsi="Times New Roman"/>
          <w:b/>
          <w:color w:val="FF0000"/>
          <w:sz w:val="28"/>
          <w:szCs w:val="28"/>
        </w:rPr>
        <w:t>Батьки /один із батьків  обов’язково мають брати уч</w:t>
      </w:r>
      <w:r w:rsidR="00673F64">
        <w:rPr>
          <w:rFonts w:ascii="Times New Roman" w:hAnsi="Times New Roman"/>
          <w:b/>
          <w:color w:val="FF0000"/>
          <w:sz w:val="28"/>
          <w:szCs w:val="28"/>
        </w:rPr>
        <w:t>асть у комплексному оцінювані!!!!</w:t>
      </w:r>
    </w:p>
    <w:p w:rsidR="00727076" w:rsidRDefault="00727076" w:rsidP="00355239">
      <w:pPr>
        <w:pStyle w:val="a5"/>
        <w:spacing w:before="0"/>
        <w:rPr>
          <w:rFonts w:ascii="Times New Roman" w:hAnsi="Times New Roman"/>
          <w:b/>
          <w:color w:val="FF0000"/>
          <w:sz w:val="28"/>
          <w:szCs w:val="28"/>
        </w:rPr>
      </w:pPr>
    </w:p>
    <w:p w:rsidR="00727076" w:rsidRDefault="00727076" w:rsidP="00355239">
      <w:pPr>
        <w:pStyle w:val="a5"/>
        <w:spacing w:before="0"/>
        <w:rPr>
          <w:rFonts w:ascii="Times New Roman" w:hAnsi="Times New Roman"/>
          <w:b/>
          <w:color w:val="FF0000"/>
          <w:sz w:val="28"/>
          <w:szCs w:val="28"/>
        </w:rPr>
      </w:pPr>
    </w:p>
    <w:p w:rsidR="00355239" w:rsidRDefault="00284E01" w:rsidP="00355239">
      <w:pPr>
        <w:pStyle w:val="a5"/>
        <w:spacing w:before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Зауважте!</w:t>
      </w:r>
    </w:p>
    <w:p w:rsidR="00284E01" w:rsidRDefault="00284E01" w:rsidP="00284E01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Батьки/законі представники дитини:</w:t>
      </w:r>
    </w:p>
    <w:p w:rsidR="00284E01" w:rsidRDefault="00284E01" w:rsidP="00284E01">
      <w:pPr>
        <w:pStyle w:val="a5"/>
        <w:numPr>
          <w:ilvl w:val="0"/>
          <w:numId w:val="9"/>
        </w:numPr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Звертаються до ІРЦ за шість місяців до початку навчального року (це необхідно для того щоб в навч</w:t>
      </w:r>
      <w:r w:rsidR="00C26868">
        <w:rPr>
          <w:rFonts w:ascii="Times New Roman" w:hAnsi="Times New Roman"/>
          <w:color w:val="000000" w:themeColor="text1"/>
          <w:sz w:val="28"/>
          <w:szCs w:val="28"/>
        </w:rPr>
        <w:t>альному закладі який ви обрали ,</w:t>
      </w:r>
      <w:r>
        <w:rPr>
          <w:rFonts w:ascii="Times New Roman" w:hAnsi="Times New Roman"/>
          <w:color w:val="000000" w:themeColor="text1"/>
          <w:sz w:val="28"/>
          <w:szCs w:val="28"/>
        </w:rPr>
        <w:t>могли підготувати відповідний освітній простір)</w:t>
      </w:r>
    </w:p>
    <w:p w:rsidR="00284E01" w:rsidRDefault="00727076" w:rsidP="00284E01">
      <w:pPr>
        <w:pStyle w:val="a5"/>
        <w:numPr>
          <w:ilvl w:val="0"/>
          <w:numId w:val="9"/>
        </w:numPr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Батьки м</w:t>
      </w:r>
      <w:r w:rsidR="00284E01">
        <w:rPr>
          <w:rFonts w:ascii="Times New Roman" w:hAnsi="Times New Roman"/>
          <w:color w:val="000000" w:themeColor="text1"/>
          <w:sz w:val="28"/>
          <w:szCs w:val="28"/>
        </w:rPr>
        <w:t>ожуть перед проведенням комплексного оцінювання звернутися до закладу освіти,</w:t>
      </w:r>
      <w:r w:rsidR="00D32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E01">
        <w:rPr>
          <w:rFonts w:ascii="Times New Roman" w:hAnsi="Times New Roman"/>
          <w:color w:val="000000" w:themeColor="text1"/>
          <w:sz w:val="28"/>
          <w:szCs w:val="28"/>
        </w:rPr>
        <w:t>який вони обрали,</w:t>
      </w:r>
      <w:r w:rsidR="00D32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4E01">
        <w:rPr>
          <w:rFonts w:ascii="Times New Roman" w:hAnsi="Times New Roman"/>
          <w:color w:val="000000" w:themeColor="text1"/>
          <w:sz w:val="28"/>
          <w:szCs w:val="28"/>
        </w:rPr>
        <w:t>для зарахування дитини.</w:t>
      </w:r>
    </w:p>
    <w:p w:rsidR="00284E01" w:rsidRDefault="00284E01" w:rsidP="00284E01">
      <w:pPr>
        <w:pStyle w:val="a5"/>
        <w:spacing w:before="0"/>
        <w:rPr>
          <w:rFonts w:ascii="Times New Roman" w:hAnsi="Times New Roman"/>
          <w:b/>
          <w:color w:val="172C4B" w:themeColor="text2" w:themeShade="80"/>
          <w:sz w:val="28"/>
          <w:szCs w:val="28"/>
        </w:rPr>
      </w:pPr>
      <w:r w:rsidRPr="00284E01">
        <w:rPr>
          <w:rFonts w:ascii="Times New Roman" w:hAnsi="Times New Roman"/>
          <w:b/>
          <w:color w:val="172C4B" w:themeColor="text2" w:themeShade="80"/>
          <w:sz w:val="28"/>
          <w:szCs w:val="28"/>
        </w:rPr>
        <w:t>Документи:</w:t>
      </w:r>
    </w:p>
    <w:p w:rsidR="00284E01" w:rsidRPr="00284E01" w:rsidRDefault="00284E01" w:rsidP="00D32D19">
      <w:pPr>
        <w:pStyle w:val="a5"/>
        <w:spacing w:before="0"/>
        <w:ind w:firstLine="0"/>
        <w:rPr>
          <w:rFonts w:ascii="Times New Roman" w:hAnsi="Times New Roman"/>
          <w:color w:val="172C4B" w:themeColor="text2" w:themeShade="80"/>
          <w:sz w:val="28"/>
          <w:szCs w:val="28"/>
        </w:rPr>
      </w:pPr>
      <w:r w:rsidRPr="00284E01">
        <w:rPr>
          <w:rFonts w:ascii="Times New Roman" w:hAnsi="Times New Roman"/>
          <w:sz w:val="28"/>
          <w:szCs w:val="28"/>
        </w:rPr>
        <w:t xml:space="preserve">Первинний прийом батьків </w:t>
      </w:r>
      <w:r w:rsidR="00D32D19">
        <w:rPr>
          <w:rFonts w:ascii="Times New Roman" w:hAnsi="Times New Roman"/>
          <w:sz w:val="28"/>
          <w:szCs w:val="28"/>
        </w:rPr>
        <w:t xml:space="preserve">    </w:t>
      </w:r>
      <w:r w:rsidRPr="00284E01">
        <w:rPr>
          <w:rFonts w:ascii="Times New Roman" w:hAnsi="Times New Roman"/>
          <w:sz w:val="28"/>
          <w:szCs w:val="28"/>
        </w:rPr>
        <w:t>проводить психолог ІРЦ,щоб:</w:t>
      </w:r>
    </w:p>
    <w:p w:rsidR="00284E01" w:rsidRDefault="00284E01" w:rsidP="00284E01">
      <w:pPr>
        <w:pStyle w:val="a5"/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дату та час проведення комплексного оцінювання.</w:t>
      </w:r>
    </w:p>
    <w:p w:rsidR="00284E01" w:rsidRDefault="00284E01" w:rsidP="00284E01">
      <w:pPr>
        <w:pStyle w:val="a5"/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Перевірити, чи батьки зібрали необхідні документи.</w:t>
      </w:r>
    </w:p>
    <w:p w:rsidR="00284E01" w:rsidRDefault="00284E01" w:rsidP="00D32D19">
      <w:pPr>
        <w:pStyle w:val="a5"/>
        <w:spacing w:before="0"/>
        <w:ind w:firstLine="0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D32D19">
        <w:rPr>
          <w:rFonts w:ascii="Times New Roman" w:hAnsi="Times New Roman"/>
          <w:b/>
          <w:i/>
          <w:color w:val="C00000"/>
          <w:sz w:val="28"/>
          <w:szCs w:val="28"/>
        </w:rPr>
        <w:t xml:space="preserve">Документи необхідні для комплексного </w:t>
      </w:r>
      <w:proofErr w:type="spellStart"/>
      <w:r w:rsidRPr="00D32D19">
        <w:rPr>
          <w:rFonts w:ascii="Times New Roman" w:hAnsi="Times New Roman"/>
          <w:b/>
          <w:i/>
          <w:color w:val="C00000"/>
          <w:sz w:val="28"/>
          <w:szCs w:val="28"/>
        </w:rPr>
        <w:t>психолого</w:t>
      </w:r>
      <w:proofErr w:type="spellEnd"/>
      <w:r w:rsidRPr="00D32D19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D32D19">
        <w:rPr>
          <w:rFonts w:ascii="Times New Roman" w:hAnsi="Times New Roman"/>
          <w:b/>
          <w:i/>
          <w:color w:val="C00000"/>
          <w:sz w:val="28"/>
          <w:szCs w:val="28"/>
        </w:rPr>
        <w:t>–педагогічного</w:t>
      </w:r>
      <w:proofErr w:type="spellEnd"/>
      <w:r w:rsidRPr="00D32D19">
        <w:rPr>
          <w:rFonts w:ascii="Times New Roman" w:hAnsi="Times New Roman"/>
          <w:b/>
          <w:i/>
          <w:color w:val="C00000"/>
          <w:sz w:val="28"/>
          <w:szCs w:val="28"/>
        </w:rPr>
        <w:t xml:space="preserve"> оцінювання розвитку дитини :</w:t>
      </w:r>
    </w:p>
    <w:p w:rsidR="00284E01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Документи що посвідчують особу батьків/законних представників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дитини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6868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Свідоцтво про народження дитини.</w:t>
      </w:r>
    </w:p>
    <w:p w:rsidR="00C26868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Індивідуальна програма реабілітації дитини з інвалідністю(у разі інвалідності)</w:t>
      </w:r>
    </w:p>
    <w:p w:rsidR="00C26868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 первин</w:t>
      </w:r>
      <w:r w:rsidR="00727076"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ої облікової документації </w:t>
      </w:r>
    </w:p>
    <w:p w:rsidR="00C26868" w:rsidRDefault="00C26868" w:rsidP="00C26868">
      <w:pPr>
        <w:pStyle w:val="a5"/>
        <w:spacing w:before="0"/>
        <w:ind w:left="1287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№ 112 «Історія розвитку дитини»</w:t>
      </w:r>
    </w:p>
    <w:p w:rsidR="00C26868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Довідка від психіатра</w:t>
      </w:r>
    </w:p>
    <w:p w:rsidR="00C26868" w:rsidRPr="00C26868" w:rsidRDefault="00C26868" w:rsidP="00C26868">
      <w:pPr>
        <w:pStyle w:val="a5"/>
        <w:spacing w:before="0"/>
        <w:ind w:left="1287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(за потреби.)</w:t>
      </w:r>
    </w:p>
    <w:p w:rsidR="00C26868" w:rsidRPr="00C26868" w:rsidRDefault="00C26868" w:rsidP="00727076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Письмова заява батьків дитини та/або особиста заява дитини (для дітей віком від 16 до 18 років)щодо проведення комплексної оцінки.</w:t>
      </w:r>
    </w:p>
    <w:p w:rsidR="00C26868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Письмова згода на оброблення персональних даних дитини.</w:t>
      </w:r>
    </w:p>
    <w:p w:rsidR="00C26868" w:rsidRPr="00C26868" w:rsidRDefault="00C26868" w:rsidP="00C26868">
      <w:pPr>
        <w:pStyle w:val="a5"/>
        <w:numPr>
          <w:ilvl w:val="0"/>
          <w:numId w:val="12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педагогічна характеристика дитини,яка:</w:t>
      </w:r>
    </w:p>
    <w:p w:rsidR="00C26868" w:rsidRDefault="00C26868" w:rsidP="00C26868">
      <w:pPr>
        <w:pStyle w:val="a5"/>
        <w:numPr>
          <w:ilvl w:val="0"/>
          <w:numId w:val="13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Містить дані про динаміку та якість засвоєння знань під час навчання.</w:t>
      </w:r>
    </w:p>
    <w:p w:rsidR="00C26868" w:rsidRDefault="00C26868" w:rsidP="00C26868">
      <w:pPr>
        <w:pStyle w:val="a5"/>
        <w:numPr>
          <w:ilvl w:val="0"/>
          <w:numId w:val="13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Підготовлена відповідним педагогічним працівником.</w:t>
      </w:r>
    </w:p>
    <w:p w:rsidR="00C26868" w:rsidRDefault="00C26868" w:rsidP="00C26868">
      <w:pPr>
        <w:pStyle w:val="a5"/>
        <w:numPr>
          <w:ilvl w:val="0"/>
          <w:numId w:val="13"/>
        </w:numPr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Затверджена керівником закладу освіти.</w:t>
      </w:r>
    </w:p>
    <w:p w:rsidR="00727076" w:rsidRDefault="00727076" w:rsidP="00CE6E1D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CE6E1D" w:rsidRDefault="00C26868" w:rsidP="00CE6E1D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CE6E1D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CE6E1D" w:rsidRPr="00CE6E1D">
        <w:rPr>
          <w:rFonts w:ascii="Times New Roman" w:hAnsi="Times New Roman"/>
          <w:color w:val="000000" w:themeColor="text1"/>
          <w:sz w:val="22"/>
          <w:szCs w:val="22"/>
        </w:rPr>
        <w:t xml:space="preserve">для дітей які здобувають  загальну </w:t>
      </w:r>
      <w:r w:rsidR="00CE6E1D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CE6E1D" w:rsidRPr="00CE6E1D">
        <w:rPr>
          <w:rFonts w:ascii="Times New Roman" w:hAnsi="Times New Roman"/>
          <w:color w:val="000000" w:themeColor="text1"/>
          <w:sz w:val="22"/>
          <w:szCs w:val="22"/>
        </w:rPr>
        <w:t>середню освіту:</w:t>
      </w:r>
      <w:r w:rsidR="00CE6E1D">
        <w:rPr>
          <w:rFonts w:ascii="Times New Roman" w:hAnsi="Times New Roman"/>
          <w:color w:val="000000" w:themeColor="text1"/>
          <w:sz w:val="22"/>
          <w:szCs w:val="22"/>
        </w:rPr>
        <w:t xml:space="preserve">зошити з рідної </w:t>
      </w:r>
      <w:r w:rsidRPr="00CE6E1D">
        <w:rPr>
          <w:rFonts w:ascii="Times New Roman" w:hAnsi="Times New Roman"/>
          <w:color w:val="000000" w:themeColor="text1"/>
          <w:sz w:val="22"/>
          <w:szCs w:val="22"/>
        </w:rPr>
        <w:t>мови,</w:t>
      </w:r>
    </w:p>
    <w:p w:rsidR="00C26868" w:rsidRPr="00CE6E1D" w:rsidRDefault="00CE6E1D" w:rsidP="00CE6E1D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CE6E1D">
        <w:rPr>
          <w:rFonts w:ascii="Times New Roman" w:hAnsi="Times New Roman"/>
          <w:color w:val="000000" w:themeColor="text1"/>
          <w:sz w:val="22"/>
          <w:szCs w:val="22"/>
        </w:rPr>
        <w:t>математики,результати навчальних досягнень,малюнки)</w:t>
      </w:r>
    </w:p>
    <w:p w:rsidR="00CE6E1D" w:rsidRDefault="00CE6E1D" w:rsidP="00CE6E1D">
      <w:pPr>
        <w:pStyle w:val="a5"/>
        <w:spacing w:before="0"/>
        <w:ind w:left="2007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E6E1D" w:rsidRPr="00727076" w:rsidRDefault="00CE6E1D" w:rsidP="00CE6E1D">
      <w:pPr>
        <w:pStyle w:val="a5"/>
        <w:numPr>
          <w:ilvl w:val="0"/>
          <w:numId w:val="15"/>
        </w:numPr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727076">
        <w:rPr>
          <w:rFonts w:ascii="Times New Roman" w:hAnsi="Times New Roman"/>
          <w:color w:val="000000" w:themeColor="text1"/>
          <w:sz w:val="28"/>
          <w:szCs w:val="28"/>
        </w:rPr>
        <w:t>Документи  щодо додаткових обстежень дитини.</w:t>
      </w:r>
    </w:p>
    <w:p w:rsidR="00CE6E1D" w:rsidRPr="00727076" w:rsidRDefault="00CE6E1D" w:rsidP="00CE6E1D">
      <w:pPr>
        <w:pStyle w:val="a5"/>
        <w:numPr>
          <w:ilvl w:val="0"/>
          <w:numId w:val="15"/>
        </w:numPr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727076">
        <w:rPr>
          <w:rFonts w:ascii="Times New Roman" w:hAnsi="Times New Roman"/>
          <w:color w:val="000000" w:themeColor="text1"/>
          <w:sz w:val="28"/>
          <w:szCs w:val="28"/>
        </w:rPr>
        <w:t>Попередні рекомендації щодо проведення комплексної оцінки.</w:t>
      </w:r>
    </w:p>
    <w:p w:rsidR="00CE6E1D" w:rsidRPr="00727076" w:rsidRDefault="00CE6E1D" w:rsidP="00CE6E1D">
      <w:pPr>
        <w:pStyle w:val="a5"/>
        <w:numPr>
          <w:ilvl w:val="0"/>
          <w:numId w:val="15"/>
        </w:numPr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727076">
        <w:rPr>
          <w:rFonts w:ascii="Times New Roman" w:hAnsi="Times New Roman"/>
          <w:color w:val="000000" w:themeColor="text1"/>
          <w:sz w:val="28"/>
          <w:szCs w:val="28"/>
        </w:rPr>
        <w:t xml:space="preserve">Висновок відповідних фахівців щодо результатів надання </w:t>
      </w:r>
      <w:proofErr w:type="spellStart"/>
      <w:r w:rsidRPr="00727076">
        <w:rPr>
          <w:rFonts w:ascii="Times New Roman" w:hAnsi="Times New Roman"/>
          <w:color w:val="000000" w:themeColor="text1"/>
          <w:sz w:val="28"/>
          <w:szCs w:val="28"/>
        </w:rPr>
        <w:t>психолого</w:t>
      </w:r>
      <w:proofErr w:type="spellEnd"/>
      <w:r w:rsidRPr="00727076">
        <w:rPr>
          <w:rFonts w:ascii="Times New Roman" w:hAnsi="Times New Roman"/>
          <w:color w:val="000000" w:themeColor="text1"/>
          <w:sz w:val="28"/>
          <w:szCs w:val="28"/>
        </w:rPr>
        <w:t xml:space="preserve"> – педагогічної допомоги із зазначенням динаміки розвитку дитини згідно з індивідуальною п</w:t>
      </w:r>
      <w:bookmarkStart w:id="0" w:name="_GoBack"/>
      <w:bookmarkEnd w:id="0"/>
      <w:r w:rsidRPr="00727076">
        <w:rPr>
          <w:rFonts w:ascii="Times New Roman" w:hAnsi="Times New Roman"/>
          <w:color w:val="000000" w:themeColor="text1"/>
          <w:sz w:val="28"/>
          <w:szCs w:val="28"/>
        </w:rPr>
        <w:t>рограмою розвитку.</w:t>
      </w:r>
    </w:p>
    <w:p w:rsidR="00727076" w:rsidRDefault="00727076" w:rsidP="00CE6E1D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CE6E1D" w:rsidRPr="00CE6E1D" w:rsidRDefault="00CE6E1D" w:rsidP="00CE6E1D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CE6E1D">
        <w:rPr>
          <w:rFonts w:ascii="Times New Roman" w:hAnsi="Times New Roman"/>
          <w:color w:val="000000" w:themeColor="text1"/>
          <w:sz w:val="22"/>
          <w:szCs w:val="22"/>
        </w:rPr>
        <w:t xml:space="preserve">(подаються,якщо дитині з ООП вже надавалася </w:t>
      </w:r>
      <w:proofErr w:type="spellStart"/>
      <w:r w:rsidRPr="00CE6E1D">
        <w:rPr>
          <w:rFonts w:ascii="Times New Roman" w:hAnsi="Times New Roman"/>
          <w:color w:val="000000" w:themeColor="text1"/>
          <w:sz w:val="22"/>
          <w:szCs w:val="22"/>
        </w:rPr>
        <w:t>психолого</w:t>
      </w:r>
      <w:proofErr w:type="spellEnd"/>
      <w:r w:rsidRPr="00CE6E1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CE6E1D">
        <w:rPr>
          <w:rFonts w:ascii="Times New Roman" w:hAnsi="Times New Roman"/>
          <w:color w:val="000000" w:themeColor="text1"/>
          <w:sz w:val="22"/>
          <w:szCs w:val="22"/>
        </w:rPr>
        <w:t>–педагогічна</w:t>
      </w:r>
      <w:proofErr w:type="spellEnd"/>
      <w:r w:rsidRPr="00CE6E1D">
        <w:rPr>
          <w:rFonts w:ascii="Times New Roman" w:hAnsi="Times New Roman"/>
          <w:color w:val="000000" w:themeColor="text1"/>
          <w:sz w:val="22"/>
          <w:szCs w:val="22"/>
        </w:rPr>
        <w:t xml:space="preserve"> допомога)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84E01" w:rsidRPr="00284E01" w:rsidRDefault="00284E01" w:rsidP="00284E01">
      <w:pPr>
        <w:pStyle w:val="a5"/>
        <w:spacing w:before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673F64" w:rsidRDefault="00673F64" w:rsidP="00673F64">
      <w:pPr>
        <w:pStyle w:val="a5"/>
        <w:spacing w:before="0"/>
        <w:ind w:firstLine="0"/>
        <w:rPr>
          <w:rFonts w:ascii="Times New Roman" w:hAnsi="Times New Roman"/>
          <w:b/>
          <w:color w:val="C00000"/>
          <w:sz w:val="28"/>
          <w:szCs w:val="28"/>
        </w:rPr>
      </w:pPr>
      <w:r w:rsidRPr="00726F33">
        <w:rPr>
          <w:rFonts w:ascii="Times New Roman" w:hAnsi="Times New Roman"/>
          <w:b/>
          <w:color w:val="C00000"/>
          <w:sz w:val="28"/>
          <w:szCs w:val="28"/>
        </w:rPr>
        <w:t>Пріоритетним напрямком роботи ІРЦ є всебічна підтримка родин, які виховують особливих дітей, в тому числі з інвалідністю.</w:t>
      </w:r>
    </w:p>
    <w:p w:rsidR="00355239" w:rsidRPr="00FF01CA" w:rsidRDefault="00355239" w:rsidP="00726F33">
      <w:pPr>
        <w:pStyle w:val="a5"/>
        <w:spacing w:before="0"/>
        <w:ind w:firstLine="0"/>
        <w:rPr>
          <w:rFonts w:ascii="Times New Roman" w:hAnsi="Times New Roman"/>
          <w:color w:val="FF0000"/>
          <w:sz w:val="28"/>
          <w:szCs w:val="28"/>
        </w:rPr>
      </w:pPr>
    </w:p>
    <w:sectPr w:rsidR="00355239" w:rsidRPr="00FF01CA" w:rsidSect="00561E7C">
      <w:pgSz w:w="16838" w:h="11906" w:orient="landscape"/>
      <w:pgMar w:top="426" w:right="1134" w:bottom="284" w:left="1134" w:header="709" w:footer="709" w:gutter="0"/>
      <w:pgBorders w:offsetFrom="page">
        <w:top w:val="single" w:sz="4" w:space="24" w:color="2F5897" w:themeColor="text2"/>
        <w:left w:val="single" w:sz="4" w:space="24" w:color="2F5897" w:themeColor="text2"/>
        <w:bottom w:val="single" w:sz="4" w:space="24" w:color="2F5897" w:themeColor="text2"/>
        <w:right w:val="single" w:sz="4" w:space="24" w:color="2F5897" w:themeColor="text2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5E"/>
    <w:multiLevelType w:val="hybridMultilevel"/>
    <w:tmpl w:val="BC721A4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C13AA"/>
    <w:multiLevelType w:val="hybridMultilevel"/>
    <w:tmpl w:val="096239D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703"/>
    <w:multiLevelType w:val="hybridMultilevel"/>
    <w:tmpl w:val="7106535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5DE1DDD"/>
    <w:multiLevelType w:val="hybridMultilevel"/>
    <w:tmpl w:val="5C84C5E6"/>
    <w:lvl w:ilvl="0" w:tplc="0422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63F1C5A"/>
    <w:multiLevelType w:val="hybridMultilevel"/>
    <w:tmpl w:val="B2DC44FC"/>
    <w:lvl w:ilvl="0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>
    <w:nsid w:val="1D5F729C"/>
    <w:multiLevelType w:val="hybridMultilevel"/>
    <w:tmpl w:val="11CE8D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905A0C"/>
    <w:multiLevelType w:val="hybridMultilevel"/>
    <w:tmpl w:val="FE8A874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FD5582"/>
    <w:multiLevelType w:val="hybridMultilevel"/>
    <w:tmpl w:val="35FED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6536"/>
    <w:multiLevelType w:val="hybridMultilevel"/>
    <w:tmpl w:val="BE8ED0A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813D0"/>
    <w:multiLevelType w:val="hybridMultilevel"/>
    <w:tmpl w:val="B0CC23F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20B82"/>
    <w:multiLevelType w:val="hybridMultilevel"/>
    <w:tmpl w:val="68BC7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4FC0"/>
    <w:multiLevelType w:val="hybridMultilevel"/>
    <w:tmpl w:val="941C996E"/>
    <w:lvl w:ilvl="0" w:tplc="4C442E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81431"/>
    <w:multiLevelType w:val="hybridMultilevel"/>
    <w:tmpl w:val="B27CE14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6225672"/>
    <w:multiLevelType w:val="hybridMultilevel"/>
    <w:tmpl w:val="7346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196E"/>
    <w:multiLevelType w:val="hybridMultilevel"/>
    <w:tmpl w:val="70A87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51D7"/>
    <w:multiLevelType w:val="hybridMultilevel"/>
    <w:tmpl w:val="EC02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1"/>
    <w:rsid w:val="00235D88"/>
    <w:rsid w:val="00284E01"/>
    <w:rsid w:val="00355239"/>
    <w:rsid w:val="005472D7"/>
    <w:rsid w:val="00561E7C"/>
    <w:rsid w:val="006328FD"/>
    <w:rsid w:val="00673F64"/>
    <w:rsid w:val="00726F33"/>
    <w:rsid w:val="00727076"/>
    <w:rsid w:val="00A919E1"/>
    <w:rsid w:val="00AF1248"/>
    <w:rsid w:val="00C26868"/>
    <w:rsid w:val="00C65E41"/>
    <w:rsid w:val="00CE6E1D"/>
    <w:rsid w:val="00D32D19"/>
    <w:rsid w:val="00E60B84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E1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A919E1"/>
    <w:pPr>
      <w:spacing w:before="120"/>
      <w:ind w:firstLine="567"/>
    </w:pPr>
    <w:rPr>
      <w:rFonts w:ascii="Antiqua" w:hAnsi="Antiqua"/>
      <w:sz w:val="26"/>
    </w:rPr>
  </w:style>
  <w:style w:type="paragraph" w:styleId="a6">
    <w:name w:val="List Paragraph"/>
    <w:basedOn w:val="a"/>
    <w:uiPriority w:val="34"/>
    <w:qFormat/>
    <w:rsid w:val="0072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E1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A919E1"/>
    <w:pPr>
      <w:spacing w:before="120"/>
      <w:ind w:firstLine="567"/>
    </w:pPr>
    <w:rPr>
      <w:rFonts w:ascii="Antiqua" w:hAnsi="Antiqua"/>
      <w:sz w:val="26"/>
    </w:rPr>
  </w:style>
  <w:style w:type="paragraph" w:styleId="a6">
    <w:name w:val="List Paragraph"/>
    <w:basedOn w:val="a"/>
    <w:uiPriority w:val="34"/>
    <w:qFormat/>
    <w:rsid w:val="0072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сполнительная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DC2-D9C2-404C-963D-2751EFF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NVO</cp:lastModifiedBy>
  <cp:revision>7</cp:revision>
  <dcterms:created xsi:type="dcterms:W3CDTF">2018-02-12T15:05:00Z</dcterms:created>
  <dcterms:modified xsi:type="dcterms:W3CDTF">2018-05-31T07:38:00Z</dcterms:modified>
</cp:coreProperties>
</file>